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D5" w:rsidRPr="00B002D5" w:rsidRDefault="00B002D5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C7979" w:rsidRPr="00B002D5" w:rsidRDefault="00690383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>Educational</w:t>
      </w:r>
      <w:r w:rsidR="003C7979" w:rsidRPr="00B002D5">
        <w:rPr>
          <w:sz w:val="24"/>
          <w:szCs w:val="24"/>
        </w:rPr>
        <w:t xml:space="preserve"> Technology </w:t>
      </w:r>
      <w:r w:rsidRPr="00B002D5">
        <w:rPr>
          <w:sz w:val="24"/>
          <w:szCs w:val="24"/>
        </w:rPr>
        <w:t xml:space="preserve">Leadership </w:t>
      </w:r>
      <w:r w:rsidR="00C608DB" w:rsidRPr="00B002D5">
        <w:rPr>
          <w:sz w:val="24"/>
          <w:szCs w:val="24"/>
        </w:rPr>
        <w:t xml:space="preserve">Internship </w:t>
      </w:r>
    </w:p>
    <w:p w:rsidR="00861B36" w:rsidRPr="005C052B" w:rsidRDefault="00861B36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044459" w:rsidRPr="00690383" w:rsidRDefault="00690383" w:rsidP="00690383">
      <w:pPr>
        <w:pStyle w:val="Heading3"/>
        <w:spacing w:before="60"/>
        <w:jc w:val="center"/>
      </w:pPr>
      <w:r w:rsidRPr="00690383">
        <w:t>Part 1</w:t>
      </w:r>
    </w:p>
    <w:p w:rsidR="00324CB2" w:rsidRDefault="00474275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Field-based Activities Monthly</w:t>
      </w:r>
      <w:r w:rsidR="00690383" w:rsidRPr="002A56B4">
        <w:rPr>
          <w:sz w:val="20"/>
          <w:szCs w:val="20"/>
        </w:rPr>
        <w:t xml:space="preserve"> Report </w:t>
      </w:r>
    </w:p>
    <w:p w:rsidR="00690383" w:rsidRPr="00324CB2" w:rsidRDefault="00324CB2" w:rsidP="00324CB2">
      <w:pPr>
        <w:rPr>
          <w:b/>
          <w:u w:val="single"/>
        </w:rPr>
      </w:pPr>
      <w:r w:rsidRPr="00324CB2">
        <w:rPr>
          <w:b/>
          <w:u w:val="single"/>
        </w:rPr>
        <w:t>April 2010</w:t>
      </w:r>
    </w:p>
    <w:p w:rsidR="003604A1" w:rsidRPr="00F80CD4" w:rsidRDefault="003604A1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="005C052B" w:rsidRPr="00F80CD4">
        <w:rPr>
          <w:i/>
          <w:sz w:val="16"/>
          <w:szCs w:val="16"/>
        </w:rPr>
        <w:t>Enter</w:t>
      </w:r>
      <w:r w:rsidRPr="00F80CD4">
        <w:rPr>
          <w:i/>
          <w:sz w:val="16"/>
          <w:szCs w:val="16"/>
        </w:rPr>
        <w:t xml:space="preserve"> the </w:t>
      </w:r>
      <w:r w:rsidR="005C052B" w:rsidRPr="00F80CD4">
        <w:rPr>
          <w:i/>
          <w:sz w:val="16"/>
          <w:szCs w:val="16"/>
        </w:rPr>
        <w:t xml:space="preserve">total </w:t>
      </w:r>
      <w:r w:rsidRPr="00F80CD4">
        <w:rPr>
          <w:i/>
          <w:sz w:val="16"/>
          <w:szCs w:val="16"/>
        </w:rPr>
        <w:t xml:space="preserve">number of internship hours </w:t>
      </w:r>
      <w:r w:rsidR="005C052B" w:rsidRPr="00F80CD4">
        <w:rPr>
          <w:i/>
          <w:sz w:val="16"/>
          <w:szCs w:val="16"/>
        </w:rPr>
        <w:t xml:space="preserve">that you had </w:t>
      </w:r>
      <w:r w:rsidRPr="00F80CD4">
        <w:rPr>
          <w:i/>
          <w:sz w:val="16"/>
          <w:szCs w:val="16"/>
        </w:rPr>
        <w:t xml:space="preserve">worked </w:t>
      </w:r>
      <w:r w:rsidR="00474275">
        <w:rPr>
          <w:i/>
          <w:sz w:val="16"/>
          <w:szCs w:val="16"/>
        </w:rPr>
        <w:t>at the start of the month</w:t>
      </w:r>
      <w:r w:rsidR="004558FF">
        <w:rPr>
          <w:i/>
          <w:sz w:val="16"/>
          <w:szCs w:val="16"/>
        </w:rPr>
        <w:t xml:space="preserve"> in the upper right cell.</w:t>
      </w:r>
      <w:r w:rsidR="005C052B" w:rsidRPr="00F80CD4">
        <w:rPr>
          <w:i/>
          <w:sz w:val="16"/>
          <w:szCs w:val="16"/>
        </w:rPr>
        <w:t xml:space="preserve"> </w:t>
      </w:r>
      <w:r w:rsidR="00925E10">
        <w:rPr>
          <w:i/>
          <w:sz w:val="16"/>
          <w:szCs w:val="16"/>
        </w:rPr>
        <w:t xml:space="preserve">Remember that you must log a </w:t>
      </w:r>
      <w:r w:rsidR="00925E10" w:rsidRPr="00925E10">
        <w:rPr>
          <w:b/>
          <w:i/>
          <w:sz w:val="16"/>
          <w:szCs w:val="16"/>
        </w:rPr>
        <w:t>minimum of 50 hours</w:t>
      </w:r>
      <w:r w:rsidR="00925E10">
        <w:rPr>
          <w:i/>
          <w:sz w:val="16"/>
          <w:szCs w:val="16"/>
        </w:rPr>
        <w:t xml:space="preserve"> of field-based experience. </w:t>
      </w:r>
      <w:r w:rsidR="004558FF">
        <w:rPr>
          <w:i/>
          <w:sz w:val="16"/>
          <w:szCs w:val="16"/>
        </w:rPr>
        <w:t>F</w:t>
      </w:r>
      <w:r w:rsidR="00077074">
        <w:rPr>
          <w:i/>
          <w:sz w:val="16"/>
          <w:szCs w:val="16"/>
        </w:rPr>
        <w:t xml:space="preserve">or each </w:t>
      </w:r>
      <w:r w:rsidR="00474275">
        <w:rPr>
          <w:i/>
          <w:sz w:val="16"/>
          <w:szCs w:val="16"/>
        </w:rPr>
        <w:t>week</w:t>
      </w:r>
      <w:r w:rsidR="004558FF">
        <w:rPr>
          <w:i/>
          <w:sz w:val="16"/>
          <w:szCs w:val="16"/>
        </w:rPr>
        <w:t>,</w:t>
      </w:r>
      <w:r w:rsidR="00077074">
        <w:rPr>
          <w:i/>
          <w:sz w:val="16"/>
          <w:szCs w:val="16"/>
        </w:rPr>
        <w:t xml:space="preserve"> </w:t>
      </w:r>
      <w:r w:rsidR="005C052B" w:rsidRPr="00F80CD4">
        <w:rPr>
          <w:i/>
          <w:sz w:val="16"/>
          <w:szCs w:val="16"/>
        </w:rPr>
        <w:t>e</w:t>
      </w:r>
      <w:r w:rsidRPr="00F80CD4">
        <w:rPr>
          <w:i/>
          <w:sz w:val="16"/>
          <w:szCs w:val="16"/>
        </w:rPr>
        <w:t xml:space="preserve">nter </w:t>
      </w:r>
      <w:r w:rsidR="005C052B" w:rsidRPr="00F80CD4">
        <w:rPr>
          <w:i/>
          <w:sz w:val="16"/>
          <w:szCs w:val="16"/>
        </w:rPr>
        <w:t xml:space="preserve">a brief description of </w:t>
      </w:r>
      <w:r w:rsidR="004558FF"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 w:rsidR="004558FF">
        <w:rPr>
          <w:i/>
          <w:sz w:val="16"/>
          <w:szCs w:val="16"/>
        </w:rPr>
        <w:t xml:space="preserve">for that </w:t>
      </w:r>
      <w:r w:rsidR="00474275">
        <w:rPr>
          <w:i/>
          <w:sz w:val="16"/>
          <w:szCs w:val="16"/>
        </w:rPr>
        <w:t>week</w:t>
      </w:r>
      <w:r w:rsidR="004558FF">
        <w:rPr>
          <w:i/>
          <w:sz w:val="16"/>
          <w:szCs w:val="16"/>
        </w:rPr>
        <w:t xml:space="preserve"> </w:t>
      </w:r>
      <w:r w:rsidR="00077074">
        <w:rPr>
          <w:i/>
          <w:sz w:val="16"/>
          <w:szCs w:val="16"/>
        </w:rPr>
        <w:t>in the top row</w:t>
      </w:r>
      <w:r w:rsidR="004558FF">
        <w:rPr>
          <w:i/>
          <w:sz w:val="16"/>
          <w:szCs w:val="16"/>
        </w:rPr>
        <w:t>.</w:t>
      </w:r>
      <w:r w:rsidR="004578D6">
        <w:rPr>
          <w:i/>
          <w:sz w:val="16"/>
          <w:szCs w:val="16"/>
        </w:rPr>
        <w:t xml:space="preserve"> Remember to include the ISTE Technology Facilitation standards.</w:t>
      </w:r>
      <w:r w:rsidR="004558FF">
        <w:rPr>
          <w:i/>
          <w:sz w:val="16"/>
          <w:szCs w:val="16"/>
        </w:rPr>
        <w:t xml:space="preserve"> Use the second row for each </w:t>
      </w:r>
      <w:r w:rsidR="00474275">
        <w:rPr>
          <w:i/>
          <w:sz w:val="16"/>
          <w:szCs w:val="16"/>
        </w:rPr>
        <w:t>week</w:t>
      </w:r>
      <w:r w:rsidR="004558FF">
        <w:rPr>
          <w:i/>
          <w:sz w:val="16"/>
          <w:szCs w:val="16"/>
        </w:rPr>
        <w:t xml:space="preserve"> to report </w:t>
      </w:r>
      <w:r w:rsidR="003F12D0" w:rsidRPr="00F80CD4">
        <w:rPr>
          <w:i/>
          <w:sz w:val="16"/>
          <w:szCs w:val="16"/>
        </w:rPr>
        <w:t xml:space="preserve">meetings and communications </w:t>
      </w:r>
      <w:r w:rsidR="004558FF">
        <w:rPr>
          <w:i/>
          <w:sz w:val="16"/>
          <w:szCs w:val="16"/>
        </w:rPr>
        <w:t xml:space="preserve">that </w:t>
      </w:r>
      <w:r w:rsidR="003F12D0" w:rsidRPr="00F80CD4">
        <w:rPr>
          <w:i/>
          <w:sz w:val="16"/>
          <w:szCs w:val="16"/>
        </w:rPr>
        <w:t xml:space="preserve">you had with your </w:t>
      </w:r>
      <w:r w:rsidR="00925E10" w:rsidRPr="00925E10">
        <w:rPr>
          <w:i/>
          <w:sz w:val="16"/>
          <w:szCs w:val="16"/>
          <w:u w:val="single"/>
        </w:rPr>
        <w:t>site mentor</w:t>
      </w:r>
      <w:r w:rsidR="00590CBB" w:rsidRPr="00925E10">
        <w:rPr>
          <w:i/>
          <w:sz w:val="16"/>
          <w:szCs w:val="16"/>
        </w:rPr>
        <w:t xml:space="preserve">. </w:t>
      </w:r>
      <w:r w:rsidR="00987512" w:rsidRPr="00925E10">
        <w:rPr>
          <w:i/>
          <w:sz w:val="16"/>
          <w:szCs w:val="16"/>
        </w:rPr>
        <w:t>(</w:t>
      </w:r>
      <w:r w:rsidR="004558FF">
        <w:rPr>
          <w:i/>
          <w:sz w:val="16"/>
          <w:szCs w:val="16"/>
        </w:rPr>
        <w:t xml:space="preserve">Meetings with </w:t>
      </w:r>
      <w:r w:rsidR="00925E10">
        <w:rPr>
          <w:i/>
          <w:sz w:val="16"/>
          <w:szCs w:val="16"/>
        </w:rPr>
        <w:t>parents, administrators</w:t>
      </w:r>
      <w:r w:rsidR="004558FF">
        <w:rPr>
          <w:i/>
          <w:sz w:val="16"/>
          <w:szCs w:val="16"/>
        </w:rPr>
        <w:t xml:space="preserve"> and</w:t>
      </w:r>
      <w:r w:rsidR="00925E10">
        <w:rPr>
          <w:i/>
          <w:sz w:val="16"/>
          <w:szCs w:val="16"/>
        </w:rPr>
        <w:t>/or</w:t>
      </w:r>
      <w:r w:rsidR="004558FF">
        <w:rPr>
          <w:i/>
          <w:sz w:val="16"/>
          <w:szCs w:val="16"/>
        </w:rPr>
        <w:t xml:space="preserve"> coworkers that are related to your project work should be noted in the activities row for the </w:t>
      </w:r>
      <w:r w:rsidR="00474275">
        <w:rPr>
          <w:i/>
          <w:sz w:val="16"/>
          <w:szCs w:val="16"/>
        </w:rPr>
        <w:t>week</w:t>
      </w:r>
      <w:r w:rsidR="004558FF">
        <w:rPr>
          <w:i/>
          <w:sz w:val="16"/>
          <w:szCs w:val="16"/>
        </w:rPr>
        <w:t>.</w:t>
      </w:r>
      <w:r w:rsidR="00987512">
        <w:rPr>
          <w:i/>
          <w:sz w:val="16"/>
          <w:szCs w:val="16"/>
        </w:rPr>
        <w:t>)</w:t>
      </w:r>
      <w:r w:rsidR="004558FF">
        <w:rPr>
          <w:i/>
          <w:sz w:val="16"/>
          <w:szCs w:val="16"/>
        </w:rPr>
        <w:t xml:space="preserve"> </w:t>
      </w:r>
      <w:r w:rsidR="00590CBB">
        <w:rPr>
          <w:i/>
          <w:sz w:val="16"/>
          <w:szCs w:val="16"/>
        </w:rPr>
        <w:t xml:space="preserve">Enter </w:t>
      </w:r>
      <w:r w:rsidR="005C052B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hours </w:t>
      </w:r>
      <w:r w:rsidR="005C052B" w:rsidRPr="00F80CD4">
        <w:rPr>
          <w:i/>
          <w:sz w:val="16"/>
          <w:szCs w:val="16"/>
        </w:rPr>
        <w:t xml:space="preserve">you </w:t>
      </w:r>
      <w:r w:rsidRPr="00F80CD4">
        <w:rPr>
          <w:i/>
          <w:sz w:val="16"/>
          <w:szCs w:val="16"/>
        </w:rPr>
        <w:t xml:space="preserve">worked for each </w:t>
      </w:r>
      <w:r w:rsidR="00474275">
        <w:rPr>
          <w:i/>
          <w:sz w:val="16"/>
          <w:szCs w:val="16"/>
        </w:rPr>
        <w:t>week</w:t>
      </w:r>
      <w:r w:rsidR="00590CBB">
        <w:rPr>
          <w:i/>
          <w:sz w:val="16"/>
          <w:szCs w:val="16"/>
        </w:rPr>
        <w:t xml:space="preserve"> at the end of the row</w:t>
      </w:r>
      <w:r w:rsidRPr="00F80CD4">
        <w:rPr>
          <w:i/>
          <w:sz w:val="16"/>
          <w:szCs w:val="16"/>
        </w:rPr>
        <w:t xml:space="preserve">. Total the week’s hours, then enter </w:t>
      </w:r>
      <w:r w:rsidR="00055556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total number of internship hours </w:t>
      </w:r>
      <w:r w:rsidR="00055556" w:rsidRPr="00F80CD4">
        <w:rPr>
          <w:i/>
          <w:sz w:val="16"/>
          <w:szCs w:val="16"/>
        </w:rPr>
        <w:t xml:space="preserve">that you have worked as of </w:t>
      </w:r>
      <w:r w:rsidR="005C052B" w:rsidRPr="00F80CD4">
        <w:rPr>
          <w:i/>
          <w:sz w:val="16"/>
          <w:szCs w:val="16"/>
        </w:rPr>
        <w:t>the end of the week.</w:t>
      </w:r>
      <w:r w:rsidR="00600D6F" w:rsidRPr="00F80CD4">
        <w:rPr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828"/>
        <w:gridCol w:w="1620"/>
        <w:gridCol w:w="7560"/>
        <w:gridCol w:w="900"/>
      </w:tblGrid>
      <w:tr w:rsidR="003604A1">
        <w:tc>
          <w:tcPr>
            <w:tcW w:w="10008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3604A1" w:rsidRPr="00590CBB" w:rsidRDefault="00B002D5" w:rsidP="00B002D5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324CB2">
              <w:rPr>
                <w:b/>
                <w:sz w:val="18"/>
                <w:szCs w:val="18"/>
              </w:rPr>
              <w:t xml:space="preserve"> 4/30/10</w:t>
            </w:r>
            <w:r>
              <w:rPr>
                <w:b/>
                <w:sz w:val="18"/>
                <w:szCs w:val="18"/>
              </w:rPr>
              <w:tab/>
            </w:r>
            <w:r w:rsidR="003604A1" w:rsidRPr="00590CBB">
              <w:rPr>
                <w:b/>
                <w:sz w:val="18"/>
                <w:szCs w:val="18"/>
              </w:rPr>
              <w:t>Total Internshi</w:t>
            </w:r>
            <w:r w:rsidR="00474275">
              <w:rPr>
                <w:b/>
                <w:sz w:val="18"/>
                <w:szCs w:val="18"/>
              </w:rPr>
              <w:t>p hours at the start of the month</w:t>
            </w:r>
            <w:r w:rsidR="003604A1"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bottom w:val="single" w:sz="4" w:space="0" w:color="595959"/>
            </w:tcBorders>
            <w:shd w:val="clear" w:color="auto" w:fill="F2F2F2"/>
          </w:tcPr>
          <w:p w:rsidR="003604A1" w:rsidRDefault="006D3F4E" w:rsidP="006711AE">
            <w:pPr>
              <w:spacing w:before="60" w:after="60"/>
              <w:jc w:val="center"/>
            </w:pPr>
            <w:r>
              <w:t>0</w:t>
            </w:r>
          </w:p>
        </w:tc>
      </w:tr>
      <w:tr w:rsidR="003F12D0" w:rsidRPr="00FF4C8C">
        <w:tc>
          <w:tcPr>
            <w:tcW w:w="828" w:type="dxa"/>
            <w:tcBorders>
              <w:bottom w:val="single" w:sz="12" w:space="0" w:color="595959"/>
            </w:tcBorders>
          </w:tcPr>
          <w:p w:rsidR="003F12D0" w:rsidRPr="00474275" w:rsidRDefault="00474275" w:rsidP="00FF4C8C">
            <w:pPr>
              <w:spacing w:before="60" w:after="60"/>
              <w:rPr>
                <w:b/>
                <w:sz w:val="18"/>
                <w:szCs w:val="18"/>
              </w:rPr>
            </w:pPr>
            <w:r w:rsidRPr="00474275">
              <w:rPr>
                <w:b/>
                <w:sz w:val="18"/>
                <w:szCs w:val="18"/>
              </w:rPr>
              <w:t>Week</w:t>
            </w:r>
          </w:p>
        </w:tc>
        <w:tc>
          <w:tcPr>
            <w:tcW w:w="162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F12D0" w:rsidRPr="00FF4C8C" w:rsidRDefault="003F12D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5A71F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FF4C8C" w:rsidRDefault="00474275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077074" w:rsidRDefault="00474275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  <w:r w:rsidR="004558FF">
              <w:rPr>
                <w:b/>
                <w:sz w:val="16"/>
                <w:szCs w:val="16"/>
              </w:rPr>
              <w:t xml:space="preserve">’s </w:t>
            </w:r>
            <w:r w:rsidR="005A71F0"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5A71F0" w:rsidRPr="00077074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474275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74275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  <w:r w:rsidR="004558FF">
              <w:rPr>
                <w:b/>
                <w:sz w:val="16"/>
                <w:szCs w:val="16"/>
              </w:rPr>
              <w:t xml:space="preserve">’s </w:t>
            </w:r>
            <w:r w:rsidR="004558FF"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474275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74275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  <w:r w:rsidR="004558FF">
              <w:rPr>
                <w:b/>
                <w:sz w:val="16"/>
                <w:szCs w:val="16"/>
              </w:rPr>
              <w:t xml:space="preserve">’s </w:t>
            </w:r>
            <w:r w:rsidR="004558FF"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324CB2" w:rsidRDefault="006D3F4E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through text book. Talked with mentor about internship plan.</w:t>
            </w:r>
          </w:p>
          <w:p w:rsidR="005A71F0" w:rsidRPr="00FF4C8C" w:rsidRDefault="00324CB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6D3F4E" w:rsidP="003F12D0">
            <w:pPr>
              <w:spacing w:before="60" w:after="60"/>
              <w:jc w:val="center"/>
            </w:pPr>
            <w:r>
              <w:t>2</w:t>
            </w:r>
          </w:p>
        </w:tc>
      </w:tr>
      <w:tr w:rsidR="005A71F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6D3F4E" w:rsidP="00FF4C8C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Began discussion about internship activities.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474275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74275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  <w:r w:rsidR="004558FF">
              <w:rPr>
                <w:b/>
                <w:sz w:val="16"/>
                <w:szCs w:val="16"/>
              </w:rPr>
              <w:t xml:space="preserve">’s </w:t>
            </w:r>
            <w:r w:rsidR="004558FF"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24CB2" w:rsidRDefault="006D3F4E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 internship plan.</w:t>
            </w:r>
          </w:p>
          <w:p w:rsidR="005A71F0" w:rsidRPr="00FF4C8C" w:rsidRDefault="00324CB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TF-I, TF-II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6D3F4E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5A71F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474275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74275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  <w:r w:rsidR="004558FF">
              <w:rPr>
                <w:b/>
                <w:sz w:val="16"/>
                <w:szCs w:val="16"/>
              </w:rPr>
              <w:t xml:space="preserve">’s </w:t>
            </w:r>
            <w:r w:rsidR="004558FF"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5A71F0" w:rsidRPr="00590CBB" w:rsidRDefault="00474275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Hours worked this month</w:t>
            </w:r>
            <w:r w:rsidR="005A71F0"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5A71F0" w:rsidRDefault="006D3F4E" w:rsidP="003F12D0">
            <w:pPr>
              <w:spacing w:before="60" w:after="60"/>
              <w:jc w:val="center"/>
            </w:pPr>
            <w:r>
              <w:t>5</w:t>
            </w:r>
          </w:p>
        </w:tc>
      </w:tr>
      <w:tr w:rsidR="005A71F0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5A71F0" w:rsidRPr="00590CBB" w:rsidRDefault="005A71F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 w:rsidR="004558FF">
              <w:rPr>
                <w:b/>
                <w:sz w:val="18"/>
                <w:szCs w:val="18"/>
              </w:rPr>
              <w:t xml:space="preserve">to date </w:t>
            </w:r>
            <w:r w:rsidR="00474275">
              <w:rPr>
                <w:b/>
                <w:sz w:val="18"/>
                <w:szCs w:val="18"/>
              </w:rPr>
              <w:t>including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5A71F0" w:rsidRDefault="006D3F4E" w:rsidP="003F12D0">
            <w:pPr>
              <w:spacing w:before="60" w:after="60"/>
              <w:jc w:val="center"/>
            </w:pPr>
            <w:r>
              <w:t>5</w:t>
            </w:r>
          </w:p>
        </w:tc>
      </w:tr>
    </w:tbl>
    <w:p w:rsidR="00077074" w:rsidRPr="00324CB2" w:rsidRDefault="00324CB2" w:rsidP="00077074">
      <w:pPr>
        <w:rPr>
          <w:b/>
        </w:rPr>
      </w:pPr>
      <w:r w:rsidRPr="00324CB2">
        <w:rPr>
          <w:b/>
        </w:rPr>
        <w:t>Reflection:</w:t>
      </w:r>
    </w:p>
    <w:p w:rsidR="00E92B82" w:rsidRPr="00324CB2" w:rsidRDefault="00BB21CB" w:rsidP="00324CB2">
      <w:pPr>
        <w:rPr>
          <w:szCs w:val="16"/>
        </w:rPr>
      </w:pPr>
      <w:r w:rsidRPr="00324CB2">
        <w:rPr>
          <w:szCs w:val="16"/>
        </w:rPr>
        <w:t>This month was pretty uneventful in terms of work for my internship due to the TAKS testing and tutoring that has been occurring on my campus. I was however, able to finalize my internship plan and become familiar with the eight national technology facilitation standards. This was a tremendous learning experience for me because in reading about the specifics about the standards, I was able to gain a much better understanding of the roles of a technology facilitator and leader. The only standard that I still need to gain better understanding on is the eighth standard. It was very difficult for me to come up with an activity that I could do in my current position. I am still in my first year of teaching, and feel that a task that would satisfy that standard would be difficult because of my limited experience in my school and district. However, I am very excited to begin my activities for my internship, which will begin next month.</w:t>
      </w:r>
    </w:p>
    <w:sectPr w:rsidR="00E92B82" w:rsidRPr="00324CB2" w:rsidSect="00077074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701"/>
  <w:defaultTabStop w:val="720"/>
  <w:drawingGridHorizontalSpacing w:val="100"/>
  <w:displayHorizontalDrawingGridEvery w:val="2"/>
  <w:characterSpacingControl w:val="doNotCompress"/>
  <w:compat/>
  <w:rsids>
    <w:rsidRoot w:val="00C608DB"/>
    <w:rsid w:val="00044459"/>
    <w:rsid w:val="000532D0"/>
    <w:rsid w:val="00055556"/>
    <w:rsid w:val="00077074"/>
    <w:rsid w:val="00077374"/>
    <w:rsid w:val="0008697B"/>
    <w:rsid w:val="000C213F"/>
    <w:rsid w:val="00146488"/>
    <w:rsid w:val="001A3FAF"/>
    <w:rsid w:val="00254187"/>
    <w:rsid w:val="00292093"/>
    <w:rsid w:val="002A56B4"/>
    <w:rsid w:val="002E77C7"/>
    <w:rsid w:val="00324CB2"/>
    <w:rsid w:val="003604A1"/>
    <w:rsid w:val="003C7979"/>
    <w:rsid w:val="003E32EC"/>
    <w:rsid w:val="003F12D0"/>
    <w:rsid w:val="0041569C"/>
    <w:rsid w:val="00454F96"/>
    <w:rsid w:val="004558FF"/>
    <w:rsid w:val="004578D6"/>
    <w:rsid w:val="00474275"/>
    <w:rsid w:val="00590CBB"/>
    <w:rsid w:val="005A71F0"/>
    <w:rsid w:val="005C052B"/>
    <w:rsid w:val="005D1766"/>
    <w:rsid w:val="005D45AD"/>
    <w:rsid w:val="00600D6F"/>
    <w:rsid w:val="006272C5"/>
    <w:rsid w:val="006711AE"/>
    <w:rsid w:val="00690383"/>
    <w:rsid w:val="006D3F4E"/>
    <w:rsid w:val="006E22FB"/>
    <w:rsid w:val="006E4961"/>
    <w:rsid w:val="007860C3"/>
    <w:rsid w:val="007C739D"/>
    <w:rsid w:val="008567E0"/>
    <w:rsid w:val="00860873"/>
    <w:rsid w:val="00861B36"/>
    <w:rsid w:val="0091034D"/>
    <w:rsid w:val="00921338"/>
    <w:rsid w:val="00925E10"/>
    <w:rsid w:val="00967AAB"/>
    <w:rsid w:val="00987512"/>
    <w:rsid w:val="009E5881"/>
    <w:rsid w:val="00A15DD7"/>
    <w:rsid w:val="00A31DF5"/>
    <w:rsid w:val="00AA60AD"/>
    <w:rsid w:val="00B002D5"/>
    <w:rsid w:val="00BB21CB"/>
    <w:rsid w:val="00C00A40"/>
    <w:rsid w:val="00C608DB"/>
    <w:rsid w:val="00C875D5"/>
    <w:rsid w:val="00D13828"/>
    <w:rsid w:val="00D322DB"/>
    <w:rsid w:val="00DD0288"/>
    <w:rsid w:val="00E11260"/>
    <w:rsid w:val="00E3435E"/>
    <w:rsid w:val="00E53AEF"/>
    <w:rsid w:val="00E92B82"/>
    <w:rsid w:val="00F80CD4"/>
    <w:rsid w:val="00FC3EF5"/>
    <w:rsid w:val="00FC702A"/>
    <w:rsid w:val="00FF4C8C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5826C046E36A0F419E813C6987F0428F" ma:contentTypeVersion="" ma:contentTypeDescription="" ma:contentTypeScope="" ma:versionID="2df17a4c9413021f739fb27b1052a6cb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26E0AE-22A4-4CED-9569-552A82ABF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37C038-833F-46E2-A8BF-E4F86985C80F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</Words>
  <Characters>2058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creator>home</dc:creator>
  <cp:lastModifiedBy>Sarah Lopez</cp:lastModifiedBy>
  <cp:revision>3</cp:revision>
  <cp:lastPrinted>2010-01-05T00:01:00Z</cp:lastPrinted>
  <dcterms:created xsi:type="dcterms:W3CDTF">2011-04-10T16:45:00Z</dcterms:created>
  <dcterms:modified xsi:type="dcterms:W3CDTF">2011-04-10T16:53:00Z</dcterms:modified>
  <cp:contentType>_Docs_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636c76d7-ccfe-45b7-8b81-67deeff70e51</vt:lpwstr>
  </property>
</Properties>
</file>